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A536" w14:textId="58B6B433" w:rsidR="001A2CEA" w:rsidRDefault="001A2CEA" w:rsidP="00832026">
      <w:pPr>
        <w:pStyle w:val="Nagwek1"/>
        <w:tabs>
          <w:tab w:val="left" w:leader="dot" w:pos="2835"/>
          <w:tab w:val="left" w:leader="dot" w:pos="4395"/>
        </w:tabs>
        <w:spacing w:before="0"/>
      </w:pPr>
      <w:r w:rsidRPr="00AD0F6C">
        <w:t xml:space="preserve">Uchwała nr </w:t>
      </w:r>
      <w:r w:rsidR="00832026">
        <w:t>98</w:t>
      </w:r>
      <w:r w:rsidRPr="00AD0F6C">
        <w:t>/</w:t>
      </w:r>
      <w:r w:rsidR="00251521">
        <w:t>2025</w:t>
      </w:r>
      <w:r>
        <w:br/>
      </w:r>
      <w:r w:rsidRPr="00AD0F6C">
        <w:t>Zarządu Państwowego Funduszu Rehabilitacji</w:t>
      </w:r>
      <w:r>
        <w:br/>
      </w:r>
      <w:r w:rsidRPr="00AD0F6C">
        <w:t>Osób Niepełnosprawnych</w:t>
      </w:r>
      <w:r>
        <w:br/>
      </w:r>
      <w:r w:rsidRPr="00AD0F6C">
        <w:t xml:space="preserve">z dnia </w:t>
      </w:r>
      <w:r w:rsidR="00832026">
        <w:t xml:space="preserve">14 listopada </w:t>
      </w:r>
      <w:r w:rsidR="00251521">
        <w:t>2025 r.</w:t>
      </w:r>
    </w:p>
    <w:p w14:paraId="6158CD53" w14:textId="114D86D8" w:rsidR="001A2CEA" w:rsidRDefault="001A2CEA" w:rsidP="00251521">
      <w:pPr>
        <w:pStyle w:val="Nagwek2"/>
        <w:numPr>
          <w:ilvl w:val="0"/>
          <w:numId w:val="0"/>
        </w:numPr>
        <w:tabs>
          <w:tab w:val="left" w:pos="7980"/>
        </w:tabs>
        <w:rPr>
          <w:color w:val="4472C4" w:themeColor="accent1"/>
        </w:rPr>
      </w:pPr>
      <w:r>
        <w:t xml:space="preserve">w sprawie </w:t>
      </w:r>
      <w:r w:rsidRPr="00581EFF">
        <w:t xml:space="preserve">przyjęcia </w:t>
      </w:r>
      <w:r>
        <w:t>k</w:t>
      </w:r>
      <w:r w:rsidRPr="00581EFF">
        <w:t>ierunków działań oraz warunków brzegowych obowiązujących realizatorów „Programu wyrównywania różnic między regionami III” w 202</w:t>
      </w:r>
      <w:r>
        <w:t>6</w:t>
      </w:r>
      <w:r w:rsidRPr="00581EFF">
        <w:t xml:space="preserve"> roku, wykazu powiatów leżących w</w:t>
      </w:r>
      <w:r>
        <w:t> p</w:t>
      </w:r>
      <w:r w:rsidRPr="00581EFF">
        <w:t>odregionach spełniających warunki „Programu wyrównywania różnic między regionami III” w 202</w:t>
      </w:r>
      <w:r>
        <w:t>6</w:t>
      </w:r>
      <w:r w:rsidRPr="00581EFF">
        <w:t xml:space="preserve"> roku oraz wyznaczenia terminu naboru wniosków.</w:t>
      </w:r>
    </w:p>
    <w:p w14:paraId="26C9D8A6" w14:textId="754409ED" w:rsidR="001A2CEA" w:rsidRPr="00BB7A62" w:rsidRDefault="001A2CEA" w:rsidP="00687038">
      <w:pPr>
        <w:pStyle w:val="Default"/>
        <w:widowControl w:val="0"/>
        <w:spacing w:before="120" w:line="276" w:lineRule="auto"/>
        <w:rPr>
          <w:rFonts w:asciiTheme="minorHAnsi" w:hAnsiTheme="minorHAnsi" w:cstheme="minorHAnsi"/>
        </w:rPr>
      </w:pPr>
      <w:r w:rsidRPr="00BB7A62">
        <w:rPr>
          <w:rFonts w:asciiTheme="minorHAnsi" w:hAnsiTheme="minorHAnsi" w:cstheme="minorHAnsi"/>
          <w:color w:val="auto"/>
        </w:rPr>
        <w:t xml:space="preserve">Na podstawie </w:t>
      </w:r>
      <w:r w:rsidRPr="00BB7A62">
        <w:rPr>
          <w:rFonts w:asciiTheme="minorHAnsi" w:hAnsiTheme="minorHAnsi" w:cstheme="minorHAnsi"/>
        </w:rPr>
        <w:t>art. 51 ust. 3 pkt 3 w związku z art. 47 ust. 1 pkt 1 i pkt 4 ustawy z dnia 27 sierpnia 1997 r. o rehabilitacji zawodowej i społecznej oraz zatrudnianiu osób niepełnosprawnych (</w:t>
      </w:r>
      <w:r w:rsidR="00687038">
        <w:rPr>
          <w:rFonts w:asciiTheme="minorHAnsi" w:hAnsiTheme="minorHAnsi" w:cstheme="minorHAnsi"/>
        </w:rPr>
        <w:t>Dz. U. z 2025 r. poz. 913</w:t>
      </w:r>
      <w:r w:rsidR="0013731B">
        <w:rPr>
          <w:rFonts w:asciiTheme="minorHAnsi" w:hAnsiTheme="minorHAnsi" w:cstheme="minorHAnsi"/>
        </w:rPr>
        <w:t>, z późn. zm.</w:t>
      </w:r>
      <w:r w:rsidRPr="00BB7A62">
        <w:rPr>
          <w:rFonts w:asciiTheme="minorHAnsi" w:hAnsiTheme="minorHAnsi" w:cstheme="minorHAnsi"/>
        </w:rPr>
        <w:t>) oraz w związku z uchwałą nr</w:t>
      </w:r>
      <w:r>
        <w:rPr>
          <w:rFonts w:asciiTheme="minorHAnsi" w:hAnsiTheme="minorHAnsi" w:cstheme="minorHAnsi"/>
        </w:rPr>
        <w:t> </w:t>
      </w:r>
      <w:r w:rsidRPr="00BB7A62">
        <w:rPr>
          <w:rFonts w:asciiTheme="minorHAnsi" w:hAnsiTheme="minorHAnsi" w:cstheme="minorHAnsi"/>
        </w:rPr>
        <w:t xml:space="preserve">16/2015 Rady Nadzorczej PFRON z dnia 21 października 2015 r. w sprawie zatwierdzenia „Programu wyrównywania różnic między regionami III” </w:t>
      </w:r>
      <w:r w:rsidRPr="00256670">
        <w:rPr>
          <w:rFonts w:asciiTheme="minorHAnsi" w:hAnsiTheme="minorHAnsi" w:cstheme="minorHAnsi"/>
        </w:rPr>
        <w:t xml:space="preserve">którego tekst jednolity stanowi załącznik do uchwały nr </w:t>
      </w:r>
      <w:r>
        <w:rPr>
          <w:rFonts w:asciiTheme="minorHAnsi" w:hAnsiTheme="minorHAnsi" w:cstheme="minorHAnsi"/>
        </w:rPr>
        <w:t xml:space="preserve">9/2025 </w:t>
      </w:r>
      <w:r w:rsidR="004C0DCF">
        <w:rPr>
          <w:rFonts w:asciiTheme="minorHAnsi" w:hAnsiTheme="minorHAnsi" w:cstheme="minorHAnsi"/>
        </w:rPr>
        <w:t>Rady Nadzorczej PFRON z dnia 15 października 2025 r.</w:t>
      </w:r>
      <w:r w:rsidRPr="00BB7A62">
        <w:rPr>
          <w:rFonts w:asciiTheme="minorHAnsi" w:hAnsiTheme="minorHAnsi" w:cstheme="minorHAnsi"/>
        </w:rPr>
        <w:t xml:space="preserve"> uchwala się, co następuje:</w:t>
      </w:r>
    </w:p>
    <w:p w14:paraId="28891692" w14:textId="77777777" w:rsidR="001A2CEA" w:rsidRDefault="001A2CEA" w:rsidP="00251521">
      <w:pPr>
        <w:pStyle w:val="Nagwek3"/>
        <w:numPr>
          <w:ilvl w:val="0"/>
          <w:numId w:val="0"/>
        </w:numPr>
        <w:jc w:val="center"/>
        <w:rPr>
          <w:rFonts w:cstheme="minorHAnsi"/>
        </w:rPr>
      </w:pPr>
      <w:r>
        <w:t>Paragraf 1.</w:t>
      </w:r>
    </w:p>
    <w:p w14:paraId="2E33B6B5" w14:textId="77777777" w:rsidR="001A2CEA" w:rsidRDefault="001A2CEA" w:rsidP="001A2CEA">
      <w:pPr>
        <w:tabs>
          <w:tab w:val="left" w:pos="0"/>
          <w:tab w:val="left" w:leader="underscore" w:pos="1985"/>
        </w:tabs>
      </w:pPr>
      <w:r>
        <w:t>Zarząd Państwowego Funduszu Rehabilitacji Osób Niepełnosprawnych w ramach „Programu wyrównywania różnic między regionami III” postanawia:</w:t>
      </w:r>
    </w:p>
    <w:p w14:paraId="10F5052A" w14:textId="26A1EB92" w:rsidR="001A2CEA" w:rsidRDefault="001A2CEA" w:rsidP="00C42349">
      <w:pPr>
        <w:pStyle w:val="Akapitzlist"/>
        <w:numPr>
          <w:ilvl w:val="0"/>
          <w:numId w:val="17"/>
        </w:numPr>
        <w:ind w:left="567" w:hanging="501"/>
      </w:pPr>
      <w:r>
        <w:t>przyjąć kierunki działań oraz warunki brzegowe obowiązujące realizatorów „Programu wyrównywania różnic między regionami III” w 202</w:t>
      </w:r>
      <w:r w:rsidR="004C0DCF">
        <w:t>6</w:t>
      </w:r>
      <w:r>
        <w:t xml:space="preserve"> r., stanowiące załącznik nr 1 do uchwały;</w:t>
      </w:r>
    </w:p>
    <w:p w14:paraId="22D3D3B5" w14:textId="4F094C73" w:rsidR="001A2CEA" w:rsidRDefault="001A2CEA" w:rsidP="00C42349">
      <w:pPr>
        <w:pStyle w:val="Akapitzlist"/>
        <w:numPr>
          <w:ilvl w:val="0"/>
          <w:numId w:val="17"/>
        </w:numPr>
        <w:ind w:left="567" w:hanging="501"/>
      </w:pPr>
      <w:r>
        <w:t>przyjąć wykaz powiatów kwalifikujących się do uczestnictwa w 202</w:t>
      </w:r>
      <w:r w:rsidR="004C0DCF">
        <w:t>6</w:t>
      </w:r>
      <w:r>
        <w:t xml:space="preserve"> r. w „Programie wyrównywania różnic między regionami III”, stanowiący załącznik nr 2 do uchwały;</w:t>
      </w:r>
    </w:p>
    <w:p w14:paraId="336D8A1E" w14:textId="77777777" w:rsidR="001A2CEA" w:rsidRDefault="001A2CEA" w:rsidP="00C42349">
      <w:pPr>
        <w:pStyle w:val="Akapitzlist"/>
        <w:numPr>
          <w:ilvl w:val="0"/>
          <w:numId w:val="17"/>
        </w:numPr>
        <w:ind w:left="567" w:hanging="501"/>
      </w:pPr>
      <w:r>
        <w:t>wyznaczyć terminy naboru wniosków i wystąpień w Oddziałach PFRON:</w:t>
      </w:r>
    </w:p>
    <w:p w14:paraId="0C585FB1" w14:textId="606018A6" w:rsidR="001A2CEA" w:rsidRPr="00567795" w:rsidRDefault="001A2CEA" w:rsidP="00C42349">
      <w:pPr>
        <w:pStyle w:val="Akapitzlist"/>
        <w:numPr>
          <w:ilvl w:val="0"/>
          <w:numId w:val="18"/>
        </w:numPr>
        <w:ind w:left="993"/>
        <w:rPr>
          <w:rFonts w:asciiTheme="minorHAnsi" w:hAnsiTheme="minorHAnsi" w:cstheme="minorHAnsi"/>
          <w:color w:val="000000"/>
        </w:rPr>
      </w:pPr>
      <w:r w:rsidRPr="00567795">
        <w:rPr>
          <w:rFonts w:asciiTheme="minorHAnsi" w:hAnsiTheme="minorHAnsi" w:cstheme="minorHAnsi"/>
          <w:color w:val="000000"/>
        </w:rPr>
        <w:t>w obszarach B, C, D, F i G – od 1 grudnia 202</w:t>
      </w:r>
      <w:r w:rsidR="004C0DCF">
        <w:rPr>
          <w:rFonts w:asciiTheme="minorHAnsi" w:hAnsiTheme="minorHAnsi" w:cstheme="minorHAnsi"/>
          <w:color w:val="000000"/>
        </w:rPr>
        <w:t>5</w:t>
      </w:r>
      <w:r w:rsidRPr="00567795">
        <w:rPr>
          <w:rFonts w:asciiTheme="minorHAnsi" w:hAnsiTheme="minorHAnsi" w:cstheme="minorHAnsi"/>
          <w:color w:val="000000"/>
        </w:rPr>
        <w:t xml:space="preserve"> r. do </w:t>
      </w:r>
      <w:r w:rsidR="004C0DCF">
        <w:rPr>
          <w:rFonts w:asciiTheme="minorHAnsi" w:hAnsiTheme="minorHAnsi" w:cstheme="minorHAnsi"/>
          <w:color w:val="000000"/>
        </w:rPr>
        <w:t>2 marca</w:t>
      </w:r>
      <w:r w:rsidRPr="00567795">
        <w:rPr>
          <w:rFonts w:asciiTheme="minorHAnsi" w:hAnsiTheme="minorHAnsi" w:cstheme="minorHAnsi"/>
          <w:color w:val="000000"/>
        </w:rPr>
        <w:t xml:space="preserve"> 202</w:t>
      </w:r>
      <w:r w:rsidR="004C0DCF">
        <w:rPr>
          <w:rFonts w:asciiTheme="minorHAnsi" w:hAnsiTheme="minorHAnsi" w:cstheme="minorHAnsi"/>
          <w:color w:val="000000"/>
        </w:rPr>
        <w:t>6</w:t>
      </w:r>
      <w:r w:rsidRPr="00567795">
        <w:rPr>
          <w:rFonts w:asciiTheme="minorHAnsi" w:hAnsiTheme="minorHAnsi" w:cstheme="minorHAnsi"/>
          <w:color w:val="000000"/>
        </w:rPr>
        <w:t xml:space="preserve"> r.</w:t>
      </w:r>
      <w:r w:rsidR="001411C2">
        <w:rPr>
          <w:rFonts w:asciiTheme="minorHAnsi" w:hAnsiTheme="minorHAnsi" w:cstheme="minorHAnsi"/>
          <w:color w:val="000000"/>
        </w:rPr>
        <w:t>,</w:t>
      </w:r>
    </w:p>
    <w:p w14:paraId="355BC505" w14:textId="619E81BA" w:rsidR="001A2CEA" w:rsidRDefault="001A2CEA" w:rsidP="00C42349">
      <w:pPr>
        <w:pStyle w:val="Akapitzlist"/>
        <w:numPr>
          <w:ilvl w:val="0"/>
          <w:numId w:val="18"/>
        </w:numPr>
        <w:ind w:left="993"/>
        <w:rPr>
          <w:rFonts w:asciiTheme="minorHAnsi" w:hAnsiTheme="minorHAnsi" w:cstheme="minorHAnsi"/>
          <w:color w:val="000000"/>
        </w:rPr>
      </w:pPr>
      <w:r w:rsidRPr="00567795">
        <w:rPr>
          <w:rFonts w:asciiTheme="minorHAnsi" w:hAnsiTheme="minorHAnsi" w:cstheme="minorHAnsi"/>
          <w:color w:val="000000"/>
        </w:rPr>
        <w:t>w obszarach A i E w trybie ciągłym.</w:t>
      </w:r>
      <w:r w:rsidR="001411C2">
        <w:rPr>
          <w:rFonts w:asciiTheme="minorHAnsi" w:hAnsiTheme="minorHAnsi" w:cstheme="minorHAnsi"/>
          <w:color w:val="000000"/>
        </w:rPr>
        <w:t>,</w:t>
      </w:r>
    </w:p>
    <w:p w14:paraId="7152862E" w14:textId="1865899E" w:rsidR="001411C2" w:rsidRDefault="001411C2" w:rsidP="00C42349">
      <w:pPr>
        <w:pStyle w:val="Akapitzlist"/>
        <w:numPr>
          <w:ilvl w:val="0"/>
          <w:numId w:val="18"/>
        </w:numPr>
        <w:ind w:left="993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 obszarze H – od 1 czerwca 2026 r. do </w:t>
      </w:r>
      <w:r w:rsidR="00512D73">
        <w:rPr>
          <w:rFonts w:asciiTheme="minorHAnsi" w:hAnsiTheme="minorHAnsi" w:cstheme="minorHAnsi"/>
          <w:color w:val="000000"/>
        </w:rPr>
        <w:t>15 lipca 2026 r.</w:t>
      </w:r>
    </w:p>
    <w:p w14:paraId="12F53019" w14:textId="77777777" w:rsidR="001A2CEA" w:rsidRPr="005D476C" w:rsidRDefault="001A2CEA" w:rsidP="001A2CEA">
      <w:pPr>
        <w:widowControl w:val="0"/>
        <w:suppressAutoHyphens/>
        <w:spacing w:before="240"/>
        <w:jc w:val="center"/>
        <w:outlineLvl w:val="2"/>
        <w:rPr>
          <w:rFonts w:cstheme="minorHAnsi"/>
          <w:b/>
          <w:sz w:val="28"/>
          <w:szCs w:val="24"/>
          <w:lang w:eastAsia="pl-PL"/>
        </w:rPr>
      </w:pPr>
      <w:r w:rsidRPr="005D476C">
        <w:rPr>
          <w:rFonts w:cstheme="minorHAnsi"/>
          <w:b/>
          <w:sz w:val="28"/>
          <w:szCs w:val="24"/>
          <w:lang w:eastAsia="pl-PL"/>
        </w:rPr>
        <w:t>Paragraf 2.</w:t>
      </w:r>
    </w:p>
    <w:p w14:paraId="6A09D4EA" w14:textId="7982A0E5" w:rsidR="002C19B9" w:rsidRPr="00C51001" w:rsidRDefault="001A2CEA" w:rsidP="0013731B">
      <w:pPr>
        <w:rPr>
          <w:color w:val="0070C0"/>
        </w:rPr>
      </w:pPr>
      <w:r w:rsidRPr="005D476C">
        <w:t>Uchwała wchodzi w życie z dniem podjęcia.</w:t>
      </w:r>
    </w:p>
    <w:sectPr w:rsidR="002C19B9" w:rsidRPr="00C51001" w:rsidSect="004C00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418" w:header="0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B148" w14:textId="77777777" w:rsidR="00B205CB" w:rsidRDefault="00B205CB">
      <w:pPr>
        <w:spacing w:after="0" w:line="240" w:lineRule="auto"/>
      </w:pPr>
      <w:r>
        <w:separator/>
      </w:r>
    </w:p>
  </w:endnote>
  <w:endnote w:type="continuationSeparator" w:id="0">
    <w:p w14:paraId="679040A4" w14:textId="77777777" w:rsidR="00B205CB" w:rsidRDefault="00B2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75D1" w14:textId="77777777" w:rsidR="0053355E" w:rsidRDefault="00533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116477"/>
      <w:docPartObj>
        <w:docPartGallery w:val="Page Numbers (Bottom of Page)"/>
        <w:docPartUnique/>
      </w:docPartObj>
    </w:sdtPr>
    <w:sdtEndPr/>
    <w:sdtContent>
      <w:sdt>
        <w:sdtPr>
          <w:id w:val="-812942125"/>
          <w:docPartObj>
            <w:docPartGallery w:val="Page Numbers (Top of Page)"/>
            <w:docPartUnique/>
          </w:docPartObj>
        </w:sdtPr>
        <w:sdtEndPr/>
        <w:sdtContent>
          <w:p w14:paraId="3B87C07F" w14:textId="647B36E7" w:rsidR="00AC631E" w:rsidRPr="0053355E" w:rsidRDefault="00AC631E" w:rsidP="00AC631E">
            <w:pPr>
              <w:tabs>
                <w:tab w:val="center" w:pos="4536"/>
                <w:tab w:val="right" w:pos="9072"/>
              </w:tabs>
              <w:suppressAutoHyphens/>
              <w:jc w:val="right"/>
            </w:pPr>
            <w:r w:rsidRPr="0053355E">
              <w:rPr>
                <w:szCs w:val="24"/>
              </w:rPr>
              <w:t xml:space="preserve">Strona </w:t>
            </w:r>
            <w:r w:rsidRPr="0053355E">
              <w:rPr>
                <w:szCs w:val="24"/>
              </w:rPr>
              <w:fldChar w:fldCharType="begin"/>
            </w:r>
            <w:r w:rsidRPr="0053355E">
              <w:rPr>
                <w:szCs w:val="24"/>
              </w:rPr>
              <w:instrText>PAGE</w:instrText>
            </w:r>
            <w:r w:rsidRPr="0053355E">
              <w:rPr>
                <w:szCs w:val="24"/>
              </w:rPr>
              <w:fldChar w:fldCharType="separate"/>
            </w:r>
            <w:r w:rsidRPr="0053355E">
              <w:rPr>
                <w:szCs w:val="24"/>
              </w:rPr>
              <w:t>2</w:t>
            </w:r>
            <w:r w:rsidRPr="0053355E">
              <w:rPr>
                <w:szCs w:val="24"/>
              </w:rPr>
              <w:fldChar w:fldCharType="end"/>
            </w:r>
            <w:r w:rsidRPr="0053355E">
              <w:rPr>
                <w:szCs w:val="24"/>
              </w:rPr>
              <w:t xml:space="preserve"> z </w:t>
            </w:r>
            <w:r w:rsidRPr="0053355E">
              <w:rPr>
                <w:szCs w:val="24"/>
              </w:rPr>
              <w:fldChar w:fldCharType="begin"/>
            </w:r>
            <w:r w:rsidRPr="0053355E">
              <w:rPr>
                <w:szCs w:val="24"/>
              </w:rPr>
              <w:instrText>NUMPAGES</w:instrText>
            </w:r>
            <w:r w:rsidRPr="0053355E">
              <w:rPr>
                <w:szCs w:val="24"/>
              </w:rPr>
              <w:fldChar w:fldCharType="separate"/>
            </w:r>
            <w:r w:rsidRPr="0053355E">
              <w:rPr>
                <w:szCs w:val="24"/>
              </w:rPr>
              <w:t>3</w:t>
            </w:r>
            <w:r w:rsidRPr="0053355E">
              <w:rPr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C88A" w14:textId="72019E65" w:rsidR="00AC631E" w:rsidRPr="0053355E" w:rsidRDefault="00AC631E" w:rsidP="00AC631E">
    <w:pPr>
      <w:pStyle w:val="Stopka"/>
      <w:spacing w:after="120" w:line="276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65E0" w14:textId="77777777" w:rsidR="00B205CB" w:rsidRDefault="00B205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8CDB43" w14:textId="77777777" w:rsidR="00B205CB" w:rsidRDefault="00B2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EB4F" w14:textId="77777777" w:rsidR="0053355E" w:rsidRDefault="00533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4AEA" w14:textId="77777777" w:rsidR="0053355E" w:rsidRPr="0013731B" w:rsidRDefault="0053355E" w:rsidP="001373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FAF8" w14:textId="0343F015" w:rsidR="00265742" w:rsidRDefault="00265742" w:rsidP="006E4883">
    <w:pPr>
      <w:pStyle w:val="Podstawowyakapitowy"/>
      <w:spacing w:before="20" w:line="240" w:lineRule="auto"/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69F7"/>
    <w:multiLevelType w:val="hybridMultilevel"/>
    <w:tmpl w:val="9EBE7B7C"/>
    <w:lvl w:ilvl="0" w:tplc="E0A601C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514A0294">
      <w:start w:val="1"/>
      <w:numFmt w:val="lowerLetter"/>
      <w:lvlText w:val="%2)"/>
      <w:lvlJc w:val="left"/>
      <w:pPr>
        <w:ind w:left="1730" w:hanging="22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33EF7"/>
    <w:multiLevelType w:val="hybridMultilevel"/>
    <w:tmpl w:val="FDE0429C"/>
    <w:lvl w:ilvl="0" w:tplc="CDEA4600">
      <w:start w:val="1"/>
      <w:numFmt w:val="decimal"/>
      <w:pStyle w:val="ListaA1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D20316"/>
    <w:multiLevelType w:val="hybridMultilevel"/>
    <w:tmpl w:val="1D5CA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06B9"/>
    <w:multiLevelType w:val="hybridMultilevel"/>
    <w:tmpl w:val="08949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49D6"/>
    <w:multiLevelType w:val="hybridMultilevel"/>
    <w:tmpl w:val="0734C54C"/>
    <w:lvl w:ilvl="0" w:tplc="F38A767E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4F6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3" w:tplc="CA70A0B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0076C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92B83720">
      <w:start w:val="1"/>
      <w:numFmt w:val="decimal"/>
      <w:lvlText w:val="%7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7" w:tplc="5F9EA19A">
      <w:start w:val="4"/>
      <w:numFmt w:val="decimal"/>
      <w:lvlText w:val="%8)"/>
      <w:lvlJc w:val="left"/>
      <w:pPr>
        <w:tabs>
          <w:tab w:val="num" w:pos="5762"/>
        </w:tabs>
        <w:ind w:left="5762" w:hanging="362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24639"/>
    <w:multiLevelType w:val="hybridMultilevel"/>
    <w:tmpl w:val="9ECC7F26"/>
    <w:lvl w:ilvl="0" w:tplc="04150011">
      <w:start w:val="1"/>
      <w:numFmt w:val="decimal"/>
      <w:lvlText w:val="%1)"/>
      <w:lvlJc w:val="left"/>
      <w:pPr>
        <w:ind w:left="12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6" w15:restartNumberingAfterBreak="0">
    <w:nsid w:val="36D67503"/>
    <w:multiLevelType w:val="hybridMultilevel"/>
    <w:tmpl w:val="914CB754"/>
    <w:lvl w:ilvl="0" w:tplc="8B76CB5E">
      <w:start w:val="1"/>
      <w:numFmt w:val="lowerLetter"/>
      <w:pStyle w:val="ListaA2ppkt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7486084"/>
    <w:multiLevelType w:val="hybridMultilevel"/>
    <w:tmpl w:val="DA78AE10"/>
    <w:lvl w:ilvl="0" w:tplc="278A2730">
      <w:start w:val="1"/>
      <w:numFmt w:val="decimal"/>
      <w:pStyle w:val="Nagwek3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93C8D"/>
    <w:multiLevelType w:val="hybridMultilevel"/>
    <w:tmpl w:val="58DEAC0E"/>
    <w:lvl w:ilvl="0" w:tplc="7B98DC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3E54A0"/>
    <w:multiLevelType w:val="hybridMultilevel"/>
    <w:tmpl w:val="6700F4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F564CAB"/>
    <w:multiLevelType w:val="hybridMultilevel"/>
    <w:tmpl w:val="130052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9BA"/>
    <w:multiLevelType w:val="hybridMultilevel"/>
    <w:tmpl w:val="80AE2B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7D6FEB"/>
    <w:multiLevelType w:val="hybridMultilevel"/>
    <w:tmpl w:val="D1FC3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52EE"/>
    <w:multiLevelType w:val="hybridMultilevel"/>
    <w:tmpl w:val="C676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28A0F0F"/>
    <w:multiLevelType w:val="hybridMultilevel"/>
    <w:tmpl w:val="3176C1E8"/>
    <w:lvl w:ilvl="0" w:tplc="673CC804">
      <w:start w:val="1"/>
      <w:numFmt w:val="decimal"/>
      <w:pStyle w:val="Nagwek2"/>
      <w:lvlText w:val="%1."/>
      <w:lvlJc w:val="left"/>
      <w:pPr>
        <w:ind w:left="720" w:hanging="360"/>
      </w:pPr>
      <w:rPr>
        <w:b/>
        <w:bCs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629F3"/>
    <w:multiLevelType w:val="hybridMultilevel"/>
    <w:tmpl w:val="BFFE0B7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9CF49E2"/>
    <w:multiLevelType w:val="hybridMultilevel"/>
    <w:tmpl w:val="18B651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C267E33"/>
    <w:multiLevelType w:val="multilevel"/>
    <w:tmpl w:val="82A21394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425" w:hanging="425"/>
      </w:pPr>
    </w:lvl>
    <w:lvl w:ilvl="2">
      <w:start w:val="1"/>
      <w:numFmt w:val="decimal"/>
      <w:lvlText w:val="%3)"/>
      <w:lvlJc w:val="left"/>
      <w:pPr>
        <w:ind w:left="851" w:hanging="426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5C34C8"/>
    <w:multiLevelType w:val="hybridMultilevel"/>
    <w:tmpl w:val="546E64E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07232850">
    <w:abstractNumId w:val="14"/>
  </w:num>
  <w:num w:numId="2" w16cid:durableId="1546023771">
    <w:abstractNumId w:val="1"/>
  </w:num>
  <w:num w:numId="3" w16cid:durableId="1789230799">
    <w:abstractNumId w:val="6"/>
  </w:num>
  <w:num w:numId="4" w16cid:durableId="2362936">
    <w:abstractNumId w:val="7"/>
  </w:num>
  <w:num w:numId="5" w16cid:durableId="215316059">
    <w:abstractNumId w:val="12"/>
  </w:num>
  <w:num w:numId="6" w16cid:durableId="558327277">
    <w:abstractNumId w:val="16"/>
  </w:num>
  <w:num w:numId="7" w16cid:durableId="261763430">
    <w:abstractNumId w:val="15"/>
  </w:num>
  <w:num w:numId="8" w16cid:durableId="1918901293">
    <w:abstractNumId w:val="0"/>
  </w:num>
  <w:num w:numId="9" w16cid:durableId="898714373">
    <w:abstractNumId w:val="5"/>
  </w:num>
  <w:num w:numId="10" w16cid:durableId="1979677886">
    <w:abstractNumId w:val="8"/>
  </w:num>
  <w:num w:numId="11" w16cid:durableId="600532670">
    <w:abstractNumId w:val="9"/>
  </w:num>
  <w:num w:numId="12" w16cid:durableId="798500327">
    <w:abstractNumId w:val="11"/>
  </w:num>
  <w:num w:numId="13" w16cid:durableId="1586113161">
    <w:abstractNumId w:val="18"/>
  </w:num>
  <w:num w:numId="14" w16cid:durableId="9918304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776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16" w16cid:durableId="1648246348">
    <w:abstractNumId w:val="2"/>
  </w:num>
  <w:num w:numId="17" w16cid:durableId="956571186">
    <w:abstractNumId w:val="3"/>
  </w:num>
  <w:num w:numId="18" w16cid:durableId="1826555999">
    <w:abstractNumId w:val="10"/>
  </w:num>
  <w:num w:numId="19" w16cid:durableId="862086096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90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10313"/>
    <w:rsid w:val="00011F93"/>
    <w:rsid w:val="00016F7D"/>
    <w:rsid w:val="0002058B"/>
    <w:rsid w:val="00025E04"/>
    <w:rsid w:val="000279BE"/>
    <w:rsid w:val="00034ED9"/>
    <w:rsid w:val="00035A66"/>
    <w:rsid w:val="00040814"/>
    <w:rsid w:val="00042433"/>
    <w:rsid w:val="000477B4"/>
    <w:rsid w:val="00047DF7"/>
    <w:rsid w:val="00050604"/>
    <w:rsid w:val="00053CA8"/>
    <w:rsid w:val="00054C49"/>
    <w:rsid w:val="000566E6"/>
    <w:rsid w:val="00067AD1"/>
    <w:rsid w:val="000702B3"/>
    <w:rsid w:val="000710EC"/>
    <w:rsid w:val="00077316"/>
    <w:rsid w:val="000819FC"/>
    <w:rsid w:val="00085827"/>
    <w:rsid w:val="00091E7E"/>
    <w:rsid w:val="00092842"/>
    <w:rsid w:val="000A2D51"/>
    <w:rsid w:val="000A3143"/>
    <w:rsid w:val="000A34FB"/>
    <w:rsid w:val="000B09F4"/>
    <w:rsid w:val="000B78AB"/>
    <w:rsid w:val="000C7A1F"/>
    <w:rsid w:val="0010273D"/>
    <w:rsid w:val="00122643"/>
    <w:rsid w:val="00130459"/>
    <w:rsid w:val="0013124D"/>
    <w:rsid w:val="00132623"/>
    <w:rsid w:val="00134705"/>
    <w:rsid w:val="0013731B"/>
    <w:rsid w:val="0014029D"/>
    <w:rsid w:val="001411C2"/>
    <w:rsid w:val="00154826"/>
    <w:rsid w:val="00161E95"/>
    <w:rsid w:val="00163201"/>
    <w:rsid w:val="00172D98"/>
    <w:rsid w:val="00174277"/>
    <w:rsid w:val="00182040"/>
    <w:rsid w:val="0019354E"/>
    <w:rsid w:val="001A2CEA"/>
    <w:rsid w:val="001A7E1B"/>
    <w:rsid w:val="001B2D52"/>
    <w:rsid w:val="001C1C46"/>
    <w:rsid w:val="001D0205"/>
    <w:rsid w:val="001D764A"/>
    <w:rsid w:val="001F70C8"/>
    <w:rsid w:val="00213892"/>
    <w:rsid w:val="002162CD"/>
    <w:rsid w:val="00224D34"/>
    <w:rsid w:val="00230C8C"/>
    <w:rsid w:val="00233429"/>
    <w:rsid w:val="002357C7"/>
    <w:rsid w:val="002461E7"/>
    <w:rsid w:val="002505F1"/>
    <w:rsid w:val="00251521"/>
    <w:rsid w:val="0025516F"/>
    <w:rsid w:val="002646D1"/>
    <w:rsid w:val="00265742"/>
    <w:rsid w:val="0026671E"/>
    <w:rsid w:val="0026794B"/>
    <w:rsid w:val="002747ED"/>
    <w:rsid w:val="00290D2C"/>
    <w:rsid w:val="002A3319"/>
    <w:rsid w:val="002B4349"/>
    <w:rsid w:val="002C19B9"/>
    <w:rsid w:val="002C7543"/>
    <w:rsid w:val="002D2710"/>
    <w:rsid w:val="002E1738"/>
    <w:rsid w:val="002E5A54"/>
    <w:rsid w:val="002E6D8F"/>
    <w:rsid w:val="002F76AB"/>
    <w:rsid w:val="00301772"/>
    <w:rsid w:val="00305BF5"/>
    <w:rsid w:val="0032268E"/>
    <w:rsid w:val="00323140"/>
    <w:rsid w:val="00323E23"/>
    <w:rsid w:val="00324541"/>
    <w:rsid w:val="003267EB"/>
    <w:rsid w:val="0033500C"/>
    <w:rsid w:val="0034069A"/>
    <w:rsid w:val="00342BCC"/>
    <w:rsid w:val="0034321A"/>
    <w:rsid w:val="003436A6"/>
    <w:rsid w:val="003508D0"/>
    <w:rsid w:val="00352421"/>
    <w:rsid w:val="00353FBC"/>
    <w:rsid w:val="003550A9"/>
    <w:rsid w:val="00356552"/>
    <w:rsid w:val="003638BC"/>
    <w:rsid w:val="0038482D"/>
    <w:rsid w:val="003878AC"/>
    <w:rsid w:val="00387E8F"/>
    <w:rsid w:val="003A0BE5"/>
    <w:rsid w:val="003A1C0A"/>
    <w:rsid w:val="003B48DF"/>
    <w:rsid w:val="003B68DC"/>
    <w:rsid w:val="003C6BC1"/>
    <w:rsid w:val="003E5F06"/>
    <w:rsid w:val="003F432B"/>
    <w:rsid w:val="003F6EBA"/>
    <w:rsid w:val="003F6F51"/>
    <w:rsid w:val="0041072C"/>
    <w:rsid w:val="004124EF"/>
    <w:rsid w:val="00414BE5"/>
    <w:rsid w:val="00420536"/>
    <w:rsid w:val="0043376A"/>
    <w:rsid w:val="004350C5"/>
    <w:rsid w:val="00443CA9"/>
    <w:rsid w:val="00445C71"/>
    <w:rsid w:val="0045159E"/>
    <w:rsid w:val="00454EFE"/>
    <w:rsid w:val="0047048C"/>
    <w:rsid w:val="00470683"/>
    <w:rsid w:val="00471929"/>
    <w:rsid w:val="00485129"/>
    <w:rsid w:val="00486A77"/>
    <w:rsid w:val="00490B56"/>
    <w:rsid w:val="00491932"/>
    <w:rsid w:val="00492D9F"/>
    <w:rsid w:val="004B62C3"/>
    <w:rsid w:val="004C00D4"/>
    <w:rsid w:val="004C0DCF"/>
    <w:rsid w:val="004C1983"/>
    <w:rsid w:val="004C53CA"/>
    <w:rsid w:val="004C567F"/>
    <w:rsid w:val="004D474E"/>
    <w:rsid w:val="004D52A4"/>
    <w:rsid w:val="004D7961"/>
    <w:rsid w:val="004F3F46"/>
    <w:rsid w:val="004F5F88"/>
    <w:rsid w:val="004F63A8"/>
    <w:rsid w:val="00502415"/>
    <w:rsid w:val="005070F0"/>
    <w:rsid w:val="005123DD"/>
    <w:rsid w:val="00512D73"/>
    <w:rsid w:val="005237F0"/>
    <w:rsid w:val="0053355E"/>
    <w:rsid w:val="00542D99"/>
    <w:rsid w:val="00543CA8"/>
    <w:rsid w:val="00546DEE"/>
    <w:rsid w:val="00556EBF"/>
    <w:rsid w:val="00565A46"/>
    <w:rsid w:val="00567974"/>
    <w:rsid w:val="00571E2D"/>
    <w:rsid w:val="00581503"/>
    <w:rsid w:val="005A0E4D"/>
    <w:rsid w:val="005A14F3"/>
    <w:rsid w:val="005A550A"/>
    <w:rsid w:val="005A6221"/>
    <w:rsid w:val="005B029E"/>
    <w:rsid w:val="005B4445"/>
    <w:rsid w:val="005C0DDE"/>
    <w:rsid w:val="005C3F7A"/>
    <w:rsid w:val="005D52CD"/>
    <w:rsid w:val="005D7254"/>
    <w:rsid w:val="005E09D8"/>
    <w:rsid w:val="005E5B82"/>
    <w:rsid w:val="005E5CB4"/>
    <w:rsid w:val="005F66FD"/>
    <w:rsid w:val="005F69EF"/>
    <w:rsid w:val="00601C49"/>
    <w:rsid w:val="00603351"/>
    <w:rsid w:val="00606E96"/>
    <w:rsid w:val="00623275"/>
    <w:rsid w:val="00626D1E"/>
    <w:rsid w:val="0062731B"/>
    <w:rsid w:val="00633FB3"/>
    <w:rsid w:val="00644574"/>
    <w:rsid w:val="00645141"/>
    <w:rsid w:val="00645BEE"/>
    <w:rsid w:val="00665CA3"/>
    <w:rsid w:val="006771E9"/>
    <w:rsid w:val="00687038"/>
    <w:rsid w:val="00692B1E"/>
    <w:rsid w:val="00695238"/>
    <w:rsid w:val="006A0601"/>
    <w:rsid w:val="006A19A8"/>
    <w:rsid w:val="006B36A5"/>
    <w:rsid w:val="006B3880"/>
    <w:rsid w:val="006B73DA"/>
    <w:rsid w:val="006D0565"/>
    <w:rsid w:val="006D3173"/>
    <w:rsid w:val="006E4883"/>
    <w:rsid w:val="006E60D7"/>
    <w:rsid w:val="006F3289"/>
    <w:rsid w:val="0070142F"/>
    <w:rsid w:val="007023D5"/>
    <w:rsid w:val="007062A6"/>
    <w:rsid w:val="007251DA"/>
    <w:rsid w:val="00760BE9"/>
    <w:rsid w:val="00776A9B"/>
    <w:rsid w:val="00782FB5"/>
    <w:rsid w:val="0079581E"/>
    <w:rsid w:val="007A01A3"/>
    <w:rsid w:val="007A75EF"/>
    <w:rsid w:val="007B7F39"/>
    <w:rsid w:val="007C0BE1"/>
    <w:rsid w:val="007C7ECE"/>
    <w:rsid w:val="007D1C8E"/>
    <w:rsid w:val="007D7866"/>
    <w:rsid w:val="007E008B"/>
    <w:rsid w:val="007E2C1D"/>
    <w:rsid w:val="007E2F73"/>
    <w:rsid w:val="007E3988"/>
    <w:rsid w:val="007E4207"/>
    <w:rsid w:val="007F58CF"/>
    <w:rsid w:val="0080060F"/>
    <w:rsid w:val="00805965"/>
    <w:rsid w:val="0081203E"/>
    <w:rsid w:val="00812B21"/>
    <w:rsid w:val="0081434B"/>
    <w:rsid w:val="0081476F"/>
    <w:rsid w:val="008202B0"/>
    <w:rsid w:val="0082546A"/>
    <w:rsid w:val="00825AE5"/>
    <w:rsid w:val="00826613"/>
    <w:rsid w:val="00832026"/>
    <w:rsid w:val="00833411"/>
    <w:rsid w:val="00835591"/>
    <w:rsid w:val="00835DA5"/>
    <w:rsid w:val="00840DFC"/>
    <w:rsid w:val="0084507D"/>
    <w:rsid w:val="00850167"/>
    <w:rsid w:val="008616DF"/>
    <w:rsid w:val="008630A3"/>
    <w:rsid w:val="00866193"/>
    <w:rsid w:val="00874FD7"/>
    <w:rsid w:val="0087748A"/>
    <w:rsid w:val="00894D9E"/>
    <w:rsid w:val="008A3318"/>
    <w:rsid w:val="008B527D"/>
    <w:rsid w:val="008C0DD2"/>
    <w:rsid w:val="008C310F"/>
    <w:rsid w:val="008C39CF"/>
    <w:rsid w:val="008C6298"/>
    <w:rsid w:val="008E66BE"/>
    <w:rsid w:val="008F09E6"/>
    <w:rsid w:val="0092417A"/>
    <w:rsid w:val="00926207"/>
    <w:rsid w:val="0092652F"/>
    <w:rsid w:val="009269D2"/>
    <w:rsid w:val="00935369"/>
    <w:rsid w:val="00945190"/>
    <w:rsid w:val="0094526F"/>
    <w:rsid w:val="00946765"/>
    <w:rsid w:val="009476D1"/>
    <w:rsid w:val="00975DD5"/>
    <w:rsid w:val="00976049"/>
    <w:rsid w:val="009A2FE8"/>
    <w:rsid w:val="009A4BB2"/>
    <w:rsid w:val="009B2BEC"/>
    <w:rsid w:val="009C14CD"/>
    <w:rsid w:val="009C4AB8"/>
    <w:rsid w:val="009E3179"/>
    <w:rsid w:val="009E3A01"/>
    <w:rsid w:val="009F4F61"/>
    <w:rsid w:val="009F6BE2"/>
    <w:rsid w:val="00A034DB"/>
    <w:rsid w:val="00A206AD"/>
    <w:rsid w:val="00A23326"/>
    <w:rsid w:val="00A24328"/>
    <w:rsid w:val="00A43ED4"/>
    <w:rsid w:val="00A45B62"/>
    <w:rsid w:val="00A46D99"/>
    <w:rsid w:val="00A66EFC"/>
    <w:rsid w:val="00A67557"/>
    <w:rsid w:val="00A754E2"/>
    <w:rsid w:val="00A94D81"/>
    <w:rsid w:val="00AA1218"/>
    <w:rsid w:val="00AA1C80"/>
    <w:rsid w:val="00AA7AA2"/>
    <w:rsid w:val="00AB4ACB"/>
    <w:rsid w:val="00AC12C6"/>
    <w:rsid w:val="00AC1539"/>
    <w:rsid w:val="00AC2B39"/>
    <w:rsid w:val="00AC30B3"/>
    <w:rsid w:val="00AC41A8"/>
    <w:rsid w:val="00AC565D"/>
    <w:rsid w:val="00AC631E"/>
    <w:rsid w:val="00AD4482"/>
    <w:rsid w:val="00AE259D"/>
    <w:rsid w:val="00B03176"/>
    <w:rsid w:val="00B04063"/>
    <w:rsid w:val="00B04DF2"/>
    <w:rsid w:val="00B205CB"/>
    <w:rsid w:val="00B26F75"/>
    <w:rsid w:val="00B60FCD"/>
    <w:rsid w:val="00B62F7A"/>
    <w:rsid w:val="00B66B2F"/>
    <w:rsid w:val="00B67A3D"/>
    <w:rsid w:val="00B71470"/>
    <w:rsid w:val="00B8537F"/>
    <w:rsid w:val="00B8580D"/>
    <w:rsid w:val="00B90A5A"/>
    <w:rsid w:val="00BA503E"/>
    <w:rsid w:val="00BB3F5F"/>
    <w:rsid w:val="00BC765C"/>
    <w:rsid w:val="00BD2BDD"/>
    <w:rsid w:val="00BD3783"/>
    <w:rsid w:val="00BE200B"/>
    <w:rsid w:val="00C073F5"/>
    <w:rsid w:val="00C24796"/>
    <w:rsid w:val="00C27781"/>
    <w:rsid w:val="00C34D74"/>
    <w:rsid w:val="00C42349"/>
    <w:rsid w:val="00C4729F"/>
    <w:rsid w:val="00C51001"/>
    <w:rsid w:val="00C51CC1"/>
    <w:rsid w:val="00C5231F"/>
    <w:rsid w:val="00C53294"/>
    <w:rsid w:val="00C66436"/>
    <w:rsid w:val="00C72B8F"/>
    <w:rsid w:val="00C778D0"/>
    <w:rsid w:val="00C81839"/>
    <w:rsid w:val="00C95535"/>
    <w:rsid w:val="00CC22ED"/>
    <w:rsid w:val="00CC2C6F"/>
    <w:rsid w:val="00CE4458"/>
    <w:rsid w:val="00CF1EAA"/>
    <w:rsid w:val="00D10135"/>
    <w:rsid w:val="00D11AFD"/>
    <w:rsid w:val="00D14293"/>
    <w:rsid w:val="00D24EF5"/>
    <w:rsid w:val="00D26C8D"/>
    <w:rsid w:val="00D32BAE"/>
    <w:rsid w:val="00D435F5"/>
    <w:rsid w:val="00D44CF7"/>
    <w:rsid w:val="00D526F6"/>
    <w:rsid w:val="00D6056D"/>
    <w:rsid w:val="00D62393"/>
    <w:rsid w:val="00D6570A"/>
    <w:rsid w:val="00D9647D"/>
    <w:rsid w:val="00DA0929"/>
    <w:rsid w:val="00DA6580"/>
    <w:rsid w:val="00DB4149"/>
    <w:rsid w:val="00DC393E"/>
    <w:rsid w:val="00DD0E7E"/>
    <w:rsid w:val="00DD302F"/>
    <w:rsid w:val="00DD4AB9"/>
    <w:rsid w:val="00DE74F9"/>
    <w:rsid w:val="00DF0878"/>
    <w:rsid w:val="00E01178"/>
    <w:rsid w:val="00E261C3"/>
    <w:rsid w:val="00E302A6"/>
    <w:rsid w:val="00E34181"/>
    <w:rsid w:val="00E441DC"/>
    <w:rsid w:val="00E45F68"/>
    <w:rsid w:val="00E60A5C"/>
    <w:rsid w:val="00E66EDF"/>
    <w:rsid w:val="00E702B8"/>
    <w:rsid w:val="00E74410"/>
    <w:rsid w:val="00E748EF"/>
    <w:rsid w:val="00E902C2"/>
    <w:rsid w:val="00E945A6"/>
    <w:rsid w:val="00EA5BC9"/>
    <w:rsid w:val="00EB0BCA"/>
    <w:rsid w:val="00EC323C"/>
    <w:rsid w:val="00EC4DFA"/>
    <w:rsid w:val="00EC5246"/>
    <w:rsid w:val="00ED3954"/>
    <w:rsid w:val="00EE1DE3"/>
    <w:rsid w:val="00EE2184"/>
    <w:rsid w:val="00EE653A"/>
    <w:rsid w:val="00EF6A6E"/>
    <w:rsid w:val="00F10465"/>
    <w:rsid w:val="00F21BFA"/>
    <w:rsid w:val="00F23EB1"/>
    <w:rsid w:val="00F42A8D"/>
    <w:rsid w:val="00F43CA8"/>
    <w:rsid w:val="00F60BE6"/>
    <w:rsid w:val="00F639B6"/>
    <w:rsid w:val="00F73D9C"/>
    <w:rsid w:val="00F76F19"/>
    <w:rsid w:val="00FA1C80"/>
    <w:rsid w:val="00FA5931"/>
    <w:rsid w:val="00FA5CE4"/>
    <w:rsid w:val="00FA5E85"/>
    <w:rsid w:val="00FA6CB1"/>
    <w:rsid w:val="00FA75B6"/>
    <w:rsid w:val="00FB01C6"/>
    <w:rsid w:val="00FB4A72"/>
    <w:rsid w:val="00FB7B04"/>
    <w:rsid w:val="00FC7550"/>
    <w:rsid w:val="00FD7AC4"/>
    <w:rsid w:val="00FD7B49"/>
    <w:rsid w:val="00FE0DE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F577610C-C104-4A34-9933-260542C9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866"/>
    <w:pPr>
      <w:spacing w:after="120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207"/>
    <w:pPr>
      <w:tabs>
        <w:tab w:val="left" w:pos="426"/>
      </w:tabs>
      <w:spacing w:before="360"/>
      <w:jc w:val="center"/>
      <w:outlineLvl w:val="0"/>
    </w:pPr>
    <w:rPr>
      <w:rFonts w:cs="Calibri"/>
      <w:b/>
      <w:sz w:val="36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207"/>
    <w:pPr>
      <w:numPr>
        <w:numId w:val="1"/>
      </w:numPr>
      <w:spacing w:before="240"/>
      <w:ind w:left="357" w:hanging="357"/>
      <w:outlineLvl w:val="1"/>
    </w:pPr>
    <w:rPr>
      <w:b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6207"/>
    <w:pPr>
      <w:numPr>
        <w:numId w:val="4"/>
      </w:numPr>
      <w:tabs>
        <w:tab w:val="left" w:pos="426"/>
      </w:tabs>
      <w:spacing w:before="240"/>
      <w:ind w:left="425" w:hanging="425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C14CD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26207"/>
    <w:rPr>
      <w:rFonts w:cs="Calibri"/>
      <w:b/>
      <w:sz w:val="36"/>
      <w:szCs w:val="36"/>
    </w:rPr>
  </w:style>
  <w:style w:type="character" w:customStyle="1" w:styleId="Nagwek2Znak">
    <w:name w:val="Nagłówek 2 Znak"/>
    <w:link w:val="Nagwek2"/>
    <w:uiPriority w:val="9"/>
    <w:rsid w:val="00926207"/>
    <w:rPr>
      <w:b/>
      <w:sz w:val="32"/>
      <w:szCs w:val="32"/>
    </w:rPr>
  </w:style>
  <w:style w:type="character" w:customStyle="1" w:styleId="Nagwek3Znak">
    <w:name w:val="Nagłówek 3 Znak"/>
    <w:link w:val="Nagwek3"/>
    <w:uiPriority w:val="9"/>
    <w:rsid w:val="00926207"/>
    <w:rPr>
      <w:b/>
      <w:bCs/>
      <w:sz w:val="28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C14CD"/>
    <w:rPr>
      <w:b/>
      <w:bCs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PFRON1">
    <w:name w:val="Tabela PFRON1"/>
    <w:basedOn w:val="Standardowy"/>
    <w:next w:val="Tabelalisty4akcent6"/>
    <w:uiPriority w:val="49"/>
    <w:rsid w:val="003638BC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alibri11">
    <w:name w:val="Calibri 11"/>
    <w:basedOn w:val="Normalny"/>
    <w:link w:val="Calibri11Znak"/>
    <w:qFormat/>
    <w:rsid w:val="003638BC"/>
    <w:pPr>
      <w:spacing w:after="0"/>
    </w:pPr>
    <w:rPr>
      <w:b/>
      <w:bCs/>
      <w:color w:val="53565A"/>
      <w:sz w:val="20"/>
      <w:lang w:eastAsia="pl-PL"/>
    </w:rPr>
  </w:style>
  <w:style w:type="character" w:customStyle="1" w:styleId="Calibri11Znak">
    <w:name w:val="Calibri 11 Znak"/>
    <w:basedOn w:val="Domylnaczcionkaakapitu"/>
    <w:link w:val="Calibri11"/>
    <w:rsid w:val="003638BC"/>
    <w:rPr>
      <w:b/>
      <w:bCs/>
      <w:color w:val="53565A"/>
      <w:szCs w:val="22"/>
    </w:rPr>
  </w:style>
  <w:style w:type="table" w:styleId="Siatkatabelijasna">
    <w:name w:val="Grid Table Light"/>
    <w:basedOn w:val="Standardowy"/>
    <w:uiPriority w:val="40"/>
    <w:rsid w:val="00565A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565A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565A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aA1">
    <w:name w:val="Lista A1"/>
    <w:basedOn w:val="Akapitzlist"/>
    <w:link w:val="ListaA1Znak"/>
    <w:autoRedefine/>
    <w:qFormat/>
    <w:rsid w:val="00543CA8"/>
    <w:pPr>
      <w:numPr>
        <w:numId w:val="2"/>
      </w:numPr>
      <w:ind w:left="1134" w:hanging="567"/>
      <w:contextualSpacing w:val="0"/>
    </w:pPr>
    <w:rPr>
      <w:rFonts w:eastAsiaTheme="minorHAnsi" w:cstheme="minorBidi"/>
    </w:rPr>
  </w:style>
  <w:style w:type="character" w:customStyle="1" w:styleId="ListaA1Znak">
    <w:name w:val="Lista A1 Znak"/>
    <w:basedOn w:val="Domylnaczcionkaakapitu"/>
    <w:link w:val="ListaA1"/>
    <w:rsid w:val="00543CA8"/>
    <w:rPr>
      <w:rFonts w:eastAsiaTheme="minorHAnsi" w:cstheme="minorBidi"/>
      <w:sz w:val="24"/>
      <w:szCs w:val="22"/>
      <w:lang w:eastAsia="en-US"/>
    </w:rPr>
  </w:style>
  <w:style w:type="character" w:customStyle="1" w:styleId="ui-provider">
    <w:name w:val="ui-provider"/>
    <w:basedOn w:val="Domylnaczcionkaakapitu"/>
    <w:rsid w:val="00543CA8"/>
  </w:style>
  <w:style w:type="paragraph" w:customStyle="1" w:styleId="ListaA2ppkt">
    <w:name w:val="Lista A2 ppkt"/>
    <w:basedOn w:val="ListaA1"/>
    <w:link w:val="ListaA2ppktZnak"/>
    <w:autoRedefine/>
    <w:qFormat/>
    <w:rsid w:val="00543CA8"/>
    <w:pPr>
      <w:numPr>
        <w:numId w:val="3"/>
      </w:numPr>
      <w:spacing w:after="0"/>
      <w:ind w:left="1701" w:hanging="567"/>
    </w:pPr>
  </w:style>
  <w:style w:type="character" w:customStyle="1" w:styleId="ListaA2ppktZnak">
    <w:name w:val="Lista A2 ppkt Znak"/>
    <w:basedOn w:val="ListaA1Znak"/>
    <w:link w:val="ListaA2ppkt"/>
    <w:rsid w:val="00543CA8"/>
    <w:rPr>
      <w:rFonts w:eastAsiaTheme="minorHAnsi" w:cstheme="minorBidi"/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BD3783"/>
    <w:pPr>
      <w:spacing w:before="60" w:after="0" w:line="240" w:lineRule="auto"/>
      <w:jc w:val="both"/>
    </w:pPr>
    <w:rPr>
      <w:rFonts w:ascii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3783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067AD1"/>
    <w:rPr>
      <w:sz w:val="24"/>
      <w:szCs w:val="22"/>
      <w:lang w:eastAsia="en-US"/>
    </w:rPr>
  </w:style>
  <w:style w:type="paragraph" w:customStyle="1" w:styleId="Default">
    <w:name w:val="Default"/>
    <w:rsid w:val="00172D9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646D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afe84-6f4e-4e8e-a7e6-e30431b712fc">
      <Terms xmlns="http://schemas.microsoft.com/office/infopath/2007/PartnerControls"/>
    </lcf76f155ced4ddcb4097134ff3c332f>
    <TaxCatchAll xmlns="d55cda0d-45e3-4c0e-bc13-e93b0e64da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9AD052695794389D31581C5247527" ma:contentTypeVersion="13" ma:contentTypeDescription="Utwórz nowy dokument." ma:contentTypeScope="" ma:versionID="af28c1a033f1a2bea618f58af47c4162">
  <xsd:schema xmlns:xsd="http://www.w3.org/2001/XMLSchema" xmlns:xs="http://www.w3.org/2001/XMLSchema" xmlns:p="http://schemas.microsoft.com/office/2006/metadata/properties" xmlns:ns2="e0eafe84-6f4e-4e8e-a7e6-e30431b712fc" xmlns:ns3="d55cda0d-45e3-4c0e-bc13-e93b0e64da5a" targetNamespace="http://schemas.microsoft.com/office/2006/metadata/properties" ma:root="true" ma:fieldsID="d0aeb1d2e04c42f152e86cf8d0ced18e" ns2:_="" ns3:_="">
    <xsd:import namespace="e0eafe84-6f4e-4e8e-a7e6-e30431b712fc"/>
    <xsd:import namespace="d55cda0d-45e3-4c0e-bc13-e93b0e64d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afe84-6f4e-4e8e-a7e6-e30431b71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a0d-45e3-4c0e-bc13-e93b0e64d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d19b0d-9a6a-46a6-9b0b-c59391271eb5}" ma:internalName="TaxCatchAll" ma:showField="CatchAllData" ma:web="d55cda0d-45e3-4c0e-bc13-e93b0e64d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B1B05-47B8-47DC-B9BA-C4EEC9097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63549-198E-4ACE-9327-70A02348B46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5cda0d-45e3-4c0e-bc13-e93b0e64da5a"/>
    <ds:schemaRef ds:uri="e0eafe84-6f4e-4e8e-a7e6-e30431b712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17D43A-E6B2-4AE3-940D-CA80F1B20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5297C-F807-4142-A393-1A495AB8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afe84-6f4e-4e8e-a7e6-e30431b712fc"/>
    <ds:schemaRef ds:uri="d55cda0d-45e3-4c0e-bc13-e93b0e64d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4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malgorzata_wyszomirska@pfron.org.pl</dc:creator>
  <cp:lastModifiedBy>Wyszomirska-Salem Małgorzata</cp:lastModifiedBy>
  <cp:revision>6</cp:revision>
  <cp:lastPrinted>2025-11-18T13:53:00Z</cp:lastPrinted>
  <dcterms:created xsi:type="dcterms:W3CDTF">2025-11-03T13:41:00Z</dcterms:created>
  <dcterms:modified xsi:type="dcterms:W3CDTF">2025-11-18T13:53:00Z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0x010100D7E9AD052695794389D31581C5247527</vt:lpwstr>
  </property>
</Properties>
</file>